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74" w:rsidRPr="000F6BC9" w:rsidRDefault="008A6074" w:rsidP="008A6074">
      <w:pPr>
        <w:jc w:val="center"/>
        <w:rPr>
          <w:sz w:val="20"/>
          <w:szCs w:val="32"/>
        </w:rPr>
      </w:pPr>
      <w:r w:rsidRPr="000F6BC9">
        <w:rPr>
          <w:sz w:val="20"/>
          <w:szCs w:val="32"/>
        </w:rPr>
        <w:t>These are additional sheets to be used in conjunction with the 201</w:t>
      </w:r>
      <w:r w:rsidR="006029AC">
        <w:rPr>
          <w:sz w:val="20"/>
          <w:szCs w:val="32"/>
        </w:rPr>
        <w:t>5</w:t>
      </w:r>
      <w:r w:rsidRPr="000F6BC9">
        <w:rPr>
          <w:sz w:val="20"/>
          <w:szCs w:val="32"/>
        </w:rPr>
        <w:t xml:space="preserve"> Individual Income Tax Organizer.</w:t>
      </w:r>
    </w:p>
    <w:p w:rsidR="008A6074" w:rsidRPr="000F6BC9" w:rsidRDefault="008A6074" w:rsidP="008A6074">
      <w:pPr>
        <w:jc w:val="center"/>
        <w:rPr>
          <w:sz w:val="28"/>
          <w:szCs w:val="18"/>
        </w:rPr>
      </w:pPr>
      <w:r w:rsidRPr="000F6BC9">
        <w:rPr>
          <w:b/>
          <w:sz w:val="28"/>
          <w:szCs w:val="32"/>
        </w:rPr>
        <w:t>Business Expenses Worksheet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59"/>
        <w:gridCol w:w="192"/>
        <w:gridCol w:w="90"/>
        <w:gridCol w:w="756"/>
        <w:gridCol w:w="54"/>
        <w:gridCol w:w="180"/>
        <w:gridCol w:w="270"/>
        <w:gridCol w:w="90"/>
        <w:gridCol w:w="603"/>
        <w:gridCol w:w="27"/>
        <w:gridCol w:w="90"/>
        <w:gridCol w:w="90"/>
        <w:gridCol w:w="450"/>
        <w:gridCol w:w="180"/>
        <w:gridCol w:w="360"/>
        <w:gridCol w:w="180"/>
        <w:gridCol w:w="720"/>
        <w:gridCol w:w="180"/>
        <w:gridCol w:w="117"/>
        <w:gridCol w:w="153"/>
        <w:gridCol w:w="607"/>
        <w:gridCol w:w="293"/>
        <w:gridCol w:w="144"/>
        <w:gridCol w:w="36"/>
        <w:gridCol w:w="90"/>
        <w:gridCol w:w="193"/>
        <w:gridCol w:w="797"/>
        <w:gridCol w:w="81"/>
        <w:gridCol w:w="9"/>
        <w:gridCol w:w="90"/>
        <w:gridCol w:w="13"/>
        <w:gridCol w:w="1067"/>
      </w:tblGrid>
      <w:tr w:rsidR="008A6074" w:rsidRPr="00E50181" w:rsidTr="00C659AF"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Were you reimbursed for any expenses? Yes/No:               If so, was the reimbursement reported on Form W-2 or 1099? Yes/No:</w:t>
            </w:r>
          </w:p>
        </w:tc>
      </w:tr>
      <w:tr w:rsidR="008A6074" w:rsidRPr="00E50181" w:rsidTr="00C659AF"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Auto Expenses.</w:t>
            </w:r>
            <w:r w:rsidRPr="00E50181">
              <w:rPr>
                <w:sz w:val="18"/>
                <w:szCs w:val="18"/>
              </w:rPr>
              <w:t xml:space="preserve"> Complete the following information on any vehicle for which a deduction is claimed for business, rental, etc.</w:t>
            </w:r>
          </w:p>
        </w:tc>
      </w:tr>
      <w:tr w:rsidR="00C659AF" w:rsidRPr="00E50181" w:rsidTr="00C659AF">
        <w:trPr>
          <w:trHeight w:val="28"/>
        </w:trPr>
        <w:tc>
          <w:tcPr>
            <w:tcW w:w="1356" w:type="dxa"/>
            <w:gridSpan w:val="2"/>
          </w:tcPr>
          <w:p w:rsidR="00C659AF" w:rsidRPr="00E50181" w:rsidRDefault="00C659AF" w:rsidP="008A6074">
            <w:pPr>
              <w:spacing w:line="240" w:lineRule="auto"/>
              <w:rPr>
                <w:b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Year and model</w:t>
            </w:r>
          </w:p>
        </w:tc>
        <w:tc>
          <w:tcPr>
            <w:tcW w:w="1542" w:type="dxa"/>
            <w:gridSpan w:val="6"/>
          </w:tcPr>
          <w:p w:rsidR="00C659AF" w:rsidRPr="00E50181" w:rsidRDefault="00C659AF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Total mileage for year</w:t>
            </w:r>
          </w:p>
        </w:tc>
        <w:tc>
          <w:tcPr>
            <w:tcW w:w="1530" w:type="dxa"/>
            <w:gridSpan w:val="7"/>
          </w:tcPr>
          <w:p w:rsidR="00C659AF" w:rsidRPr="00E50181" w:rsidRDefault="00C659AF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Commuting</w:t>
            </w:r>
          </w:p>
          <w:p w:rsidR="00C659AF" w:rsidRPr="00E50181" w:rsidRDefault="00C659AF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mileage</w:t>
            </w:r>
          </w:p>
        </w:tc>
        <w:tc>
          <w:tcPr>
            <w:tcW w:w="1440" w:type="dxa"/>
            <w:gridSpan w:val="4"/>
          </w:tcPr>
          <w:p w:rsidR="00C659AF" w:rsidRPr="00E50181" w:rsidRDefault="00C659AF" w:rsidP="0077297D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Business mileage 1/1/</w:t>
            </w:r>
            <w:r w:rsidR="006029AC">
              <w:rPr>
                <w:i/>
                <w:sz w:val="16"/>
                <w:szCs w:val="16"/>
              </w:rPr>
              <w:t>15</w:t>
            </w:r>
            <w:r>
              <w:rPr>
                <w:i/>
                <w:sz w:val="16"/>
                <w:szCs w:val="16"/>
              </w:rPr>
              <w:t xml:space="preserve"> to 12/31</w:t>
            </w:r>
            <w:r w:rsidRPr="00E50181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1</w:t>
            </w:r>
            <w:r w:rsidR="006029A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77" w:type="dxa"/>
            <w:gridSpan w:val="3"/>
          </w:tcPr>
          <w:p w:rsidR="00C659AF" w:rsidRPr="00E50181" w:rsidRDefault="00C659AF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Date first used for business</w:t>
            </w:r>
          </w:p>
        </w:tc>
        <w:tc>
          <w:tcPr>
            <w:tcW w:w="756" w:type="dxa"/>
            <w:gridSpan w:val="5"/>
          </w:tcPr>
          <w:p w:rsidR="00C659AF" w:rsidRPr="00E50181" w:rsidRDefault="00C659AF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Own or Lease</w:t>
            </w:r>
          </w:p>
        </w:tc>
        <w:tc>
          <w:tcPr>
            <w:tcW w:w="990" w:type="dxa"/>
            <w:gridSpan w:val="5"/>
          </w:tcPr>
          <w:p w:rsidR="00C659AF" w:rsidRPr="00E50181" w:rsidRDefault="00C659AF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Interest paid on vehicle</w:t>
            </w:r>
          </w:p>
        </w:tc>
        <w:tc>
          <w:tcPr>
            <w:tcW w:w="1067" w:type="dxa"/>
          </w:tcPr>
          <w:p w:rsidR="00C659AF" w:rsidRPr="00E50181" w:rsidRDefault="00C659AF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Parking/ tolls</w:t>
            </w:r>
          </w:p>
        </w:tc>
      </w:tr>
      <w:tr w:rsidR="00C659AF" w:rsidRPr="00E50181" w:rsidTr="00C659AF">
        <w:trPr>
          <w:trHeight w:val="28"/>
        </w:trPr>
        <w:tc>
          <w:tcPr>
            <w:tcW w:w="1356" w:type="dxa"/>
            <w:gridSpan w:val="2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1)</w:t>
            </w:r>
          </w:p>
        </w:tc>
        <w:tc>
          <w:tcPr>
            <w:tcW w:w="1542" w:type="dxa"/>
            <w:gridSpan w:val="6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7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3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5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067" w:type="dxa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C659AF" w:rsidRPr="00E50181" w:rsidTr="00C659AF">
        <w:trPr>
          <w:trHeight w:val="28"/>
        </w:trPr>
        <w:tc>
          <w:tcPr>
            <w:tcW w:w="1356" w:type="dxa"/>
            <w:gridSpan w:val="2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2)</w:t>
            </w:r>
          </w:p>
        </w:tc>
        <w:tc>
          <w:tcPr>
            <w:tcW w:w="1542" w:type="dxa"/>
            <w:gridSpan w:val="6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7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3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5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067" w:type="dxa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C659AF" w:rsidRPr="00E50181" w:rsidTr="00C659AF">
        <w:trPr>
          <w:trHeight w:val="28"/>
        </w:trPr>
        <w:tc>
          <w:tcPr>
            <w:tcW w:w="1356" w:type="dxa"/>
            <w:gridSpan w:val="2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3)</w:t>
            </w:r>
          </w:p>
        </w:tc>
        <w:tc>
          <w:tcPr>
            <w:tcW w:w="1542" w:type="dxa"/>
            <w:gridSpan w:val="6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7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3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5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067" w:type="dxa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C659AF" w:rsidRPr="00E50181" w:rsidTr="00C659AF">
        <w:trPr>
          <w:trHeight w:val="28"/>
        </w:trPr>
        <w:tc>
          <w:tcPr>
            <w:tcW w:w="1356" w:type="dxa"/>
            <w:gridSpan w:val="2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4)</w:t>
            </w:r>
          </w:p>
        </w:tc>
        <w:tc>
          <w:tcPr>
            <w:tcW w:w="1542" w:type="dxa"/>
            <w:gridSpan w:val="6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7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3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5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067" w:type="dxa"/>
          </w:tcPr>
          <w:p w:rsidR="00C659AF" w:rsidRPr="00E50181" w:rsidRDefault="00C659AF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rPr>
          <w:trHeight w:val="287"/>
        </w:trPr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If a vehicle listed above was purchased or sold</w:t>
            </w:r>
            <w:bookmarkStart w:id="0" w:name="_GoBack"/>
            <w:bookmarkEnd w:id="0"/>
            <w:r w:rsidRPr="00E50181">
              <w:rPr>
                <w:sz w:val="18"/>
                <w:szCs w:val="18"/>
              </w:rPr>
              <w:t xml:space="preserve"> during the year, provide the information below.  Also provide information about sales of other vehicles for which business or rental deductions were taken in a prior year.</w:t>
            </w:r>
          </w:p>
        </w:tc>
      </w:tr>
      <w:tr w:rsidR="008A6074" w:rsidRPr="00E50181" w:rsidTr="00C659AF">
        <w:trPr>
          <w:trHeight w:val="38"/>
        </w:trPr>
        <w:tc>
          <w:tcPr>
            <w:tcW w:w="163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Year and model</w:t>
            </w:r>
          </w:p>
        </w:tc>
        <w:tc>
          <w:tcPr>
            <w:tcW w:w="990" w:type="dxa"/>
            <w:gridSpan w:val="3"/>
          </w:tcPr>
          <w:p w:rsidR="008A6074" w:rsidRPr="00E50181" w:rsidRDefault="008A6074" w:rsidP="0077297D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Purchased in 201</w:t>
            </w:r>
            <w:r w:rsidR="006029AC">
              <w:rPr>
                <w:i/>
                <w:sz w:val="16"/>
                <w:szCs w:val="16"/>
              </w:rPr>
              <w:t>5</w:t>
            </w:r>
            <w:r w:rsidRPr="00E50181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108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Date purchased</w:t>
            </w:r>
          </w:p>
        </w:tc>
        <w:tc>
          <w:tcPr>
            <w:tcW w:w="1080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Cash paid</w:t>
            </w:r>
          </w:p>
        </w:tc>
        <w:tc>
          <w:tcPr>
            <w:tcW w:w="135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Value of trade-in</w:t>
            </w:r>
          </w:p>
        </w:tc>
        <w:tc>
          <w:tcPr>
            <w:tcW w:w="117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77297D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Sold in 201</w:t>
            </w:r>
            <w:r w:rsidR="006029AC">
              <w:rPr>
                <w:i/>
                <w:sz w:val="16"/>
                <w:szCs w:val="16"/>
              </w:rPr>
              <w:t>5</w:t>
            </w:r>
            <w:r w:rsidRPr="00E50181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1071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Date Sold</w:t>
            </w:r>
          </w:p>
        </w:tc>
        <w:tc>
          <w:tcPr>
            <w:tcW w:w="1179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Sale Price</w:t>
            </w:r>
          </w:p>
        </w:tc>
      </w:tr>
      <w:tr w:rsidR="008A6074" w:rsidRPr="00E50181" w:rsidTr="00C659AF">
        <w:trPr>
          <w:trHeight w:val="38"/>
        </w:trPr>
        <w:tc>
          <w:tcPr>
            <w:tcW w:w="163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1)</w:t>
            </w:r>
          </w:p>
        </w:tc>
        <w:tc>
          <w:tcPr>
            <w:tcW w:w="990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35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rPr>
          <w:trHeight w:val="38"/>
        </w:trPr>
        <w:tc>
          <w:tcPr>
            <w:tcW w:w="163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2)</w:t>
            </w:r>
          </w:p>
        </w:tc>
        <w:tc>
          <w:tcPr>
            <w:tcW w:w="990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35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rPr>
          <w:trHeight w:val="38"/>
        </w:trPr>
        <w:tc>
          <w:tcPr>
            <w:tcW w:w="163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35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rPr>
          <w:trHeight w:val="38"/>
        </w:trPr>
        <w:tc>
          <w:tcPr>
            <w:tcW w:w="163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4)</w:t>
            </w:r>
          </w:p>
        </w:tc>
        <w:tc>
          <w:tcPr>
            <w:tcW w:w="990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35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rPr>
          <w:trHeight w:val="332"/>
        </w:trPr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If actual expenses are being used instead of the standard mileage rate, complete the information below.</w:t>
            </w:r>
          </w:p>
        </w:tc>
      </w:tr>
      <w:tr w:rsidR="008A6074" w:rsidRPr="00E50181" w:rsidTr="00C659AF">
        <w:trPr>
          <w:trHeight w:val="44"/>
        </w:trPr>
        <w:tc>
          <w:tcPr>
            <w:tcW w:w="1197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Fuel</w:t>
            </w:r>
          </w:p>
        </w:tc>
        <w:tc>
          <w:tcPr>
            <w:tcW w:w="1197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Maintenance</w:t>
            </w:r>
          </w:p>
        </w:tc>
        <w:tc>
          <w:tcPr>
            <w:tcW w:w="1197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Repairs</w:t>
            </w:r>
          </w:p>
        </w:tc>
        <w:tc>
          <w:tcPr>
            <w:tcW w:w="1197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Insurance</w:t>
            </w:r>
          </w:p>
        </w:tc>
        <w:tc>
          <w:tcPr>
            <w:tcW w:w="1197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Car washes</w:t>
            </w:r>
          </w:p>
        </w:tc>
        <w:tc>
          <w:tcPr>
            <w:tcW w:w="1197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License tabs</w:t>
            </w:r>
          </w:p>
        </w:tc>
        <w:tc>
          <w:tcPr>
            <w:tcW w:w="1197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Parking/tolls</w:t>
            </w:r>
          </w:p>
        </w:tc>
        <w:tc>
          <w:tcPr>
            <w:tcW w:w="1179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Other</w:t>
            </w:r>
          </w:p>
        </w:tc>
      </w:tr>
      <w:tr w:rsidR="008A6074" w:rsidRPr="00E50181" w:rsidTr="00C659AF">
        <w:trPr>
          <w:trHeight w:val="44"/>
        </w:trPr>
        <w:tc>
          <w:tcPr>
            <w:tcW w:w="1197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1)</w:t>
            </w:r>
          </w:p>
        </w:tc>
        <w:tc>
          <w:tcPr>
            <w:tcW w:w="1197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6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9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rPr>
          <w:trHeight w:val="44"/>
        </w:trPr>
        <w:tc>
          <w:tcPr>
            <w:tcW w:w="1197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2)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6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9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rPr>
          <w:trHeight w:val="44"/>
        </w:trPr>
        <w:tc>
          <w:tcPr>
            <w:tcW w:w="1197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3)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6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9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rPr>
          <w:trHeight w:val="44"/>
        </w:trPr>
        <w:tc>
          <w:tcPr>
            <w:tcW w:w="1197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4)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6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97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9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Was the vehicle used primarily by a more than 5% owner or related person? Yes/No:</w:t>
            </w:r>
          </w:p>
        </w:tc>
      </w:tr>
      <w:tr w:rsidR="008A6074" w:rsidRPr="00E50181" w:rsidTr="00C659AF"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Is there another vehicle available for personal use? Yes/No:</w:t>
            </w:r>
          </w:p>
        </w:tc>
      </w:tr>
      <w:tr w:rsidR="008A6074" w:rsidRPr="00E50181" w:rsidTr="00C659AF"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Was the vehicle available during off-duty hours? Yes/No:</w:t>
            </w:r>
          </w:p>
        </w:tc>
      </w:tr>
      <w:tr w:rsidR="008A6074" w:rsidRPr="00E50181" w:rsidTr="00C659AF"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Do you have evidence to support the deduction?  Yes/No:</w:t>
            </w:r>
          </w:p>
        </w:tc>
      </w:tr>
      <w:tr w:rsidR="008A6074" w:rsidRPr="00E50181" w:rsidTr="00C659AF"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If “Yes,” is the evidence written?</w:t>
            </w:r>
          </w:p>
        </w:tc>
      </w:tr>
      <w:tr w:rsidR="008A6074" w:rsidRPr="00E50181" w:rsidTr="00C659AF">
        <w:trPr>
          <w:trHeight w:val="359"/>
        </w:trPr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Travel, Lodging, and Meals.</w:t>
            </w:r>
            <w:r w:rsidRPr="00E50181">
              <w:rPr>
                <w:sz w:val="18"/>
                <w:szCs w:val="18"/>
              </w:rPr>
              <w:t xml:space="preserve">  Expenses are generally deductible for business travel away from home overnight.  Travel expenses are allowed only if the primary purpose of the trip is for business.  A standard meal allowance is available based on the number of travel days and location, or actual expenses may be used.</w:t>
            </w:r>
          </w:p>
        </w:tc>
      </w:tr>
      <w:tr w:rsidR="008A6074" w:rsidRPr="00E50181" w:rsidTr="00C659AF">
        <w:tc>
          <w:tcPr>
            <w:tcW w:w="1548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Destination</w:t>
            </w:r>
          </w:p>
        </w:tc>
        <w:tc>
          <w:tcPr>
            <w:tcW w:w="144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Dates</w:t>
            </w:r>
          </w:p>
        </w:tc>
        <w:tc>
          <w:tcPr>
            <w:tcW w:w="126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Airline or other travel costs</w:t>
            </w:r>
          </w:p>
        </w:tc>
        <w:tc>
          <w:tcPr>
            <w:tcW w:w="1440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Local transportation</w:t>
            </w:r>
          </w:p>
        </w:tc>
        <w:tc>
          <w:tcPr>
            <w:tcW w:w="1530" w:type="dxa"/>
            <w:gridSpan w:val="7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Number of days or actual meal expenses</w:t>
            </w:r>
          </w:p>
        </w:tc>
        <w:tc>
          <w:tcPr>
            <w:tcW w:w="117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Lodging</w:t>
            </w:r>
          </w:p>
        </w:tc>
        <w:tc>
          <w:tcPr>
            <w:tcW w:w="1170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A6074" w:rsidRPr="00E50181" w:rsidRDefault="008A6074" w:rsidP="008A6074">
            <w:pPr>
              <w:spacing w:line="240" w:lineRule="auto"/>
              <w:rPr>
                <w:i/>
                <w:sz w:val="16"/>
                <w:szCs w:val="16"/>
              </w:rPr>
            </w:pPr>
            <w:r w:rsidRPr="00E50181">
              <w:rPr>
                <w:i/>
                <w:sz w:val="16"/>
                <w:szCs w:val="16"/>
              </w:rPr>
              <w:t>Other</w:t>
            </w:r>
          </w:p>
        </w:tc>
      </w:tr>
      <w:tr w:rsidR="008A6074" w:rsidRPr="00E50181" w:rsidTr="00C659AF">
        <w:tc>
          <w:tcPr>
            <w:tcW w:w="1548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530" w:type="dxa"/>
            <w:gridSpan w:val="7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 w:rsidTr="00C659AF">
        <w:tc>
          <w:tcPr>
            <w:tcW w:w="1548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530" w:type="dxa"/>
            <w:gridSpan w:val="7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 w:rsidTr="00C659AF">
        <w:tc>
          <w:tcPr>
            <w:tcW w:w="1548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530" w:type="dxa"/>
            <w:gridSpan w:val="7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 w:rsidTr="00C659AF">
        <w:tc>
          <w:tcPr>
            <w:tcW w:w="1548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530" w:type="dxa"/>
            <w:gridSpan w:val="7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 w:rsidTr="00C659AF">
        <w:trPr>
          <w:trHeight w:val="278"/>
        </w:trPr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Business Use of the Home.</w:t>
            </w:r>
            <w:r w:rsidRPr="00E50181">
              <w:rPr>
                <w:sz w:val="18"/>
                <w:szCs w:val="18"/>
              </w:rPr>
              <w:t xml:space="preserve"> Area of home must be exclusively used for business except for storage or day care.  </w:t>
            </w:r>
            <w:r w:rsidRPr="00E50181">
              <w:rPr>
                <w:i/>
                <w:sz w:val="18"/>
                <w:szCs w:val="18"/>
              </w:rPr>
              <w:t>Note</w:t>
            </w:r>
            <w:r w:rsidRPr="00E50181">
              <w:rPr>
                <w:sz w:val="18"/>
                <w:szCs w:val="18"/>
              </w:rPr>
              <w:t>: Managing rental activities or investments does not qualify for business use of the home.</w:t>
            </w:r>
          </w:p>
        </w:tc>
      </w:tr>
      <w:tr w:rsidR="008A6074" w:rsidRPr="00E50181" w:rsidTr="00C659AF">
        <w:trPr>
          <w:trHeight w:val="278"/>
        </w:trPr>
        <w:tc>
          <w:tcPr>
            <w:tcW w:w="4788" w:type="dxa"/>
            <w:gridSpan w:val="16"/>
          </w:tcPr>
          <w:p w:rsidR="008A6074" w:rsidRPr="00E50181" w:rsidRDefault="008A6074" w:rsidP="008A6074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E50181">
              <w:rPr>
                <w:b/>
                <w:i/>
                <w:sz w:val="18"/>
                <w:szCs w:val="18"/>
              </w:rPr>
              <w:t>All Taxpayers</w:t>
            </w:r>
          </w:p>
        </w:tc>
        <w:tc>
          <w:tcPr>
            <w:tcW w:w="4770" w:type="dxa"/>
            <w:gridSpan w:val="17"/>
          </w:tcPr>
          <w:p w:rsidR="008A6074" w:rsidRPr="00E50181" w:rsidRDefault="008A6074" w:rsidP="008A6074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E50181">
              <w:rPr>
                <w:b/>
                <w:i/>
                <w:sz w:val="18"/>
                <w:szCs w:val="18"/>
              </w:rPr>
              <w:t>For Day Care Only</w:t>
            </w:r>
          </w:p>
        </w:tc>
      </w:tr>
      <w:tr w:rsidR="008A6074" w:rsidRPr="00E50181" w:rsidTr="00C659AF">
        <w:tc>
          <w:tcPr>
            <w:tcW w:w="3618" w:type="dxa"/>
            <w:gridSpan w:val="11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A)Business use area:</w:t>
            </w:r>
          </w:p>
        </w:tc>
        <w:tc>
          <w:tcPr>
            <w:tcW w:w="117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1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1) Hours used for day care</w:t>
            </w:r>
          </w:p>
        </w:tc>
        <w:tc>
          <w:tcPr>
            <w:tcW w:w="10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 w:rsidTr="00C659AF">
        <w:tc>
          <w:tcPr>
            <w:tcW w:w="3618" w:type="dxa"/>
            <w:gridSpan w:val="11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B)Total are of home:</w:t>
            </w:r>
          </w:p>
        </w:tc>
        <w:tc>
          <w:tcPr>
            <w:tcW w:w="117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1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2) Total hours in year</w:t>
            </w:r>
          </w:p>
        </w:tc>
        <w:tc>
          <w:tcPr>
            <w:tcW w:w="1080" w:type="dxa"/>
            <w:gridSpan w:val="2"/>
          </w:tcPr>
          <w:p w:rsidR="008A6074" w:rsidRPr="00E50181" w:rsidRDefault="008A6074" w:rsidP="008A607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8,760 hrs.</w:t>
            </w:r>
          </w:p>
        </w:tc>
      </w:tr>
      <w:tr w:rsidR="008A6074" w:rsidRPr="00E50181" w:rsidTr="00C659AF">
        <w:tc>
          <w:tcPr>
            <w:tcW w:w="3618" w:type="dxa"/>
            <w:gridSpan w:val="11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 xml:space="preserve">C) A </w:t>
            </w:r>
            <w:r w:rsidRPr="00E50181">
              <w:rPr>
                <w:sz w:val="18"/>
                <w:szCs w:val="18"/>
              </w:rPr>
              <w:sym w:font="Symbol" w:char="F0B8"/>
            </w:r>
            <w:r w:rsidRPr="00E50181">
              <w:rPr>
                <w:sz w:val="18"/>
                <w:szCs w:val="18"/>
              </w:rPr>
              <w:t xml:space="preserve"> B = Business use percentage</w:t>
            </w:r>
          </w:p>
        </w:tc>
        <w:tc>
          <w:tcPr>
            <w:tcW w:w="1170" w:type="dxa"/>
            <w:gridSpan w:val="5"/>
          </w:tcPr>
          <w:p w:rsidR="008A6074" w:rsidRPr="00E50181" w:rsidRDefault="008A6074" w:rsidP="008A607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%</w:t>
            </w:r>
          </w:p>
        </w:tc>
        <w:tc>
          <w:tcPr>
            <w:tcW w:w="3690" w:type="dxa"/>
            <w:gridSpan w:val="15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 xml:space="preserve">3) 1 </w:t>
            </w:r>
            <w:r w:rsidRPr="00E50181">
              <w:rPr>
                <w:sz w:val="18"/>
                <w:szCs w:val="18"/>
              </w:rPr>
              <w:sym w:font="Symbol" w:char="F0B8"/>
            </w:r>
            <w:r w:rsidRPr="00E50181">
              <w:rPr>
                <w:sz w:val="18"/>
                <w:szCs w:val="18"/>
              </w:rPr>
              <w:t xml:space="preserve"> 2 = Business percentage</w:t>
            </w:r>
          </w:p>
        </w:tc>
        <w:tc>
          <w:tcPr>
            <w:tcW w:w="1080" w:type="dxa"/>
            <w:gridSpan w:val="2"/>
          </w:tcPr>
          <w:p w:rsidR="008A6074" w:rsidRPr="00E50181" w:rsidRDefault="008A6074" w:rsidP="008A607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%</w:t>
            </w:r>
          </w:p>
        </w:tc>
      </w:tr>
      <w:tr w:rsidR="008A6074" w:rsidRPr="00E50181" w:rsidTr="00C659AF">
        <w:trPr>
          <w:trHeight w:val="800"/>
        </w:trPr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Enter below only the expenses paid during the period the home was used for business.</w:t>
            </w:r>
          </w:p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i/>
                <w:sz w:val="18"/>
                <w:szCs w:val="18"/>
              </w:rPr>
              <w:t>Direct Expenses</w:t>
            </w:r>
            <w:r w:rsidRPr="00E50181">
              <w:rPr>
                <w:i/>
                <w:sz w:val="18"/>
                <w:szCs w:val="18"/>
              </w:rPr>
              <w:t xml:space="preserve"> benefit only the business use portion of the home.  This includes painting or repairs exclusively for the business area.  </w:t>
            </w:r>
            <w:r w:rsidRPr="00E50181">
              <w:rPr>
                <w:b/>
                <w:i/>
                <w:sz w:val="18"/>
                <w:szCs w:val="18"/>
              </w:rPr>
              <w:t>Indirect Expenses</w:t>
            </w:r>
            <w:r w:rsidRPr="00E50181">
              <w:rPr>
                <w:i/>
                <w:sz w:val="18"/>
                <w:szCs w:val="18"/>
              </w:rPr>
              <w:t xml:space="preserve"> are for keeping up and running the entire home, such as mortgage interest and property taxes.</w:t>
            </w:r>
          </w:p>
          <w:p w:rsidR="008A6074" w:rsidRPr="00E50181" w:rsidRDefault="008A6074" w:rsidP="00C659AF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If you bought or sold your home during 201</w:t>
            </w:r>
            <w:r w:rsidR="006029AC">
              <w:rPr>
                <w:sz w:val="18"/>
                <w:szCs w:val="18"/>
              </w:rPr>
              <w:t>5</w:t>
            </w:r>
            <w:r w:rsidRPr="00E50181">
              <w:rPr>
                <w:sz w:val="18"/>
                <w:szCs w:val="18"/>
              </w:rPr>
              <w:t>, copy this worksheet and fill out for each home.</w:t>
            </w:r>
          </w:p>
        </w:tc>
      </w:tr>
      <w:tr w:rsidR="008A6074" w:rsidRPr="00E50181" w:rsidTr="00C659AF">
        <w:tc>
          <w:tcPr>
            <w:tcW w:w="2448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7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Direct</w:t>
            </w:r>
          </w:p>
        </w:tc>
        <w:tc>
          <w:tcPr>
            <w:tcW w:w="1170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Indirect</w:t>
            </w:r>
          </w:p>
        </w:tc>
        <w:tc>
          <w:tcPr>
            <w:tcW w:w="207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Direct</w:t>
            </w:r>
          </w:p>
        </w:tc>
        <w:tc>
          <w:tcPr>
            <w:tcW w:w="1260" w:type="dxa"/>
            <w:gridSpan w:val="5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Indirect</w:t>
            </w:r>
          </w:p>
        </w:tc>
      </w:tr>
      <w:tr w:rsidR="008A6074" w:rsidRPr="00E50181" w:rsidTr="00C659AF">
        <w:tc>
          <w:tcPr>
            <w:tcW w:w="2448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Mortgage interest</w:t>
            </w:r>
          </w:p>
        </w:tc>
        <w:tc>
          <w:tcPr>
            <w:tcW w:w="1350" w:type="dxa"/>
            <w:gridSpan w:val="7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Repair and maintenance</w:t>
            </w:r>
          </w:p>
        </w:tc>
        <w:tc>
          <w:tcPr>
            <w:tcW w:w="126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c>
          <w:tcPr>
            <w:tcW w:w="2448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Property taxes</w:t>
            </w:r>
          </w:p>
        </w:tc>
        <w:tc>
          <w:tcPr>
            <w:tcW w:w="1350" w:type="dxa"/>
            <w:gridSpan w:val="7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Utilities</w:t>
            </w:r>
          </w:p>
        </w:tc>
        <w:tc>
          <w:tcPr>
            <w:tcW w:w="126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c>
          <w:tcPr>
            <w:tcW w:w="2448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Insurance</w:t>
            </w:r>
          </w:p>
        </w:tc>
        <w:tc>
          <w:tcPr>
            <w:tcW w:w="1350" w:type="dxa"/>
            <w:gridSpan w:val="7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Other</w:t>
            </w:r>
          </w:p>
        </w:tc>
        <w:tc>
          <w:tcPr>
            <w:tcW w:w="126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 w:rsidTr="00C659AF">
        <w:tc>
          <w:tcPr>
            <w:tcW w:w="9558" w:type="dxa"/>
            <w:gridSpan w:val="3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i/>
                <w:sz w:val="18"/>
                <w:szCs w:val="18"/>
              </w:rPr>
              <w:t>Depreciation of the Home</w:t>
            </w:r>
            <w:r w:rsidRPr="00E50181">
              <w:rPr>
                <w:sz w:val="18"/>
                <w:szCs w:val="18"/>
              </w:rPr>
              <w:t xml:space="preserve">  </w:t>
            </w:r>
          </w:p>
        </w:tc>
      </w:tr>
      <w:tr w:rsidR="008A6074" w:rsidRPr="00E50181" w:rsidTr="00C659AF">
        <w:tc>
          <w:tcPr>
            <w:tcW w:w="3798" w:type="dxa"/>
            <w:gridSpan w:val="1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Lower of cost or fair market value of home</w:t>
            </w:r>
          </w:p>
        </w:tc>
        <w:tc>
          <w:tcPr>
            <w:tcW w:w="1170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Improvements?</w:t>
            </w:r>
          </w:p>
        </w:tc>
        <w:tc>
          <w:tcPr>
            <w:tcW w:w="2520" w:type="dxa"/>
            <w:gridSpan w:val="10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 w:rsidTr="00C659AF">
        <w:tc>
          <w:tcPr>
            <w:tcW w:w="3798" w:type="dxa"/>
            <w:gridSpan w:val="1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Value of land</w:t>
            </w:r>
          </w:p>
        </w:tc>
        <w:tc>
          <w:tcPr>
            <w:tcW w:w="1170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6"/>
          </w:tcPr>
          <w:p w:rsidR="008A6074" w:rsidRPr="00E50181" w:rsidRDefault="008A6074" w:rsidP="00C659AF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Casualty losses?</w:t>
            </w:r>
          </w:p>
        </w:tc>
        <w:tc>
          <w:tcPr>
            <w:tcW w:w="2520" w:type="dxa"/>
            <w:gridSpan w:val="10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 w:rsidTr="00C659AF">
        <w:tc>
          <w:tcPr>
            <w:tcW w:w="3798" w:type="dxa"/>
            <w:gridSpan w:val="13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Depreciable basis of home</w:t>
            </w:r>
          </w:p>
        </w:tc>
        <w:tc>
          <w:tcPr>
            <w:tcW w:w="1170" w:type="dxa"/>
            <w:gridSpan w:val="4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Use as an employee?</w:t>
            </w:r>
          </w:p>
        </w:tc>
        <w:tc>
          <w:tcPr>
            <w:tcW w:w="2520" w:type="dxa"/>
            <w:gridSpan w:val="10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</w:tbl>
    <w:p w:rsidR="008A6074" w:rsidRDefault="008A6074">
      <w:pPr>
        <w:rPr>
          <w:sz w:val="18"/>
          <w:szCs w:val="18"/>
        </w:rPr>
      </w:pPr>
    </w:p>
    <w:p w:rsidR="008A6074" w:rsidRPr="000F6BC9" w:rsidRDefault="008A6074" w:rsidP="008A6074">
      <w:pPr>
        <w:jc w:val="center"/>
        <w:rPr>
          <w:sz w:val="28"/>
          <w:szCs w:val="18"/>
        </w:rPr>
      </w:pPr>
      <w:r w:rsidRPr="000F6BC9">
        <w:rPr>
          <w:b/>
          <w:sz w:val="28"/>
          <w:szCs w:val="32"/>
        </w:rPr>
        <w:t>Sole Proprietor Worksheet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1769"/>
        <w:gridCol w:w="1667"/>
        <w:gridCol w:w="529"/>
        <w:gridCol w:w="1404"/>
        <w:gridCol w:w="1345"/>
      </w:tblGrid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Copy and use separate worksheets if more than one business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Name of sole proprietor: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6029AC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Business name</w:t>
            </w:r>
            <w:r w:rsidR="006029AC">
              <w:rPr>
                <w:sz w:val="18"/>
                <w:szCs w:val="18"/>
              </w:rPr>
              <w:t xml:space="preserve"> </w:t>
            </w:r>
            <w:r w:rsidRPr="00E50181">
              <w:rPr>
                <w:sz w:val="18"/>
                <w:szCs w:val="18"/>
              </w:rPr>
              <w:t>(if different):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Business address (if different):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Principal business activity: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Accounting method - Cash/Accrual/Other (specify):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Did you materially participate in this business?  Yes/No: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C659AF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Was the business started in 201</w:t>
            </w:r>
            <w:r w:rsidR="006029AC">
              <w:rPr>
                <w:sz w:val="18"/>
                <w:szCs w:val="18"/>
              </w:rPr>
              <w:t>5</w:t>
            </w:r>
            <w:r w:rsidRPr="00E50181">
              <w:rPr>
                <w:sz w:val="18"/>
                <w:szCs w:val="18"/>
              </w:rPr>
              <w:t>?  Yes/No: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Do you have inventory?  Yes/No: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Employer identification number (EIN) if any: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b/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Income</w:t>
            </w:r>
          </w:p>
        </w:tc>
        <w:tc>
          <w:tcPr>
            <w:tcW w:w="2808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Returns and allowances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b/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Cost of goods sold – inventory costs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Inventory at beginning of year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Purchases</w:t>
            </w:r>
          </w:p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(less cost of items withdrawn for personal use)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Cost of labor</w:t>
            </w:r>
          </w:p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(does not include any amounts paid to yourself)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Materials and supplies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Other costs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Inventory at end of year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Did you or your spouse pay for your own health insurance?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Did you make, or do you plan to make, any contributions to a self-employed retirement plan?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Did you pay any individual $600 or more for contract labor?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Did you pay any family member for services?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Did you use an area of your home exclusively for business, or did you use an area of your home for storage?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Was the primary purpose of your business activity to realize a profit?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Has your business reported any losses in prior years?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Did you manufacture items for resale?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Expenses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Advertising</w:t>
            </w:r>
          </w:p>
        </w:tc>
        <w:tc>
          <w:tcPr>
            <w:tcW w:w="2808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Commissions and fees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Contract labor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Employee benefits program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Insurance (other than health)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Interest</w:t>
            </w:r>
          </w:p>
        </w:tc>
        <w:tc>
          <w:tcPr>
            <w:tcW w:w="2808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 xml:space="preserve">  Mortgage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 xml:space="preserve">  Other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Legal and professional fees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Office expense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Pension and profit-sharing plans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Rent or Lease</w:t>
            </w:r>
          </w:p>
        </w:tc>
        <w:tc>
          <w:tcPr>
            <w:tcW w:w="2808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 xml:space="preserve">  Vehicles, machinery, and equipment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 xml:space="preserve">  Other business property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Repairs and maintenance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Supplies (not included in inventory costs)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Taxes and licenses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Utilities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Wages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Other</w:t>
            </w:r>
          </w:p>
        </w:tc>
        <w:tc>
          <w:tcPr>
            <w:tcW w:w="2808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Auto expenses?</w:t>
            </w:r>
          </w:p>
        </w:tc>
        <w:tc>
          <w:tcPr>
            <w:tcW w:w="2808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Travel, lodging, or meals?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6768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lastRenderedPageBreak/>
              <w:t>Business use of the home?</w:t>
            </w:r>
          </w:p>
        </w:tc>
        <w:tc>
          <w:tcPr>
            <w:tcW w:w="2808" w:type="dxa"/>
            <w:gridSpan w:val="2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Yes/No:</w:t>
            </w: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Equipment Purchases.</w:t>
            </w:r>
            <w:r w:rsidRPr="00E50181">
              <w:rPr>
                <w:sz w:val="18"/>
                <w:szCs w:val="18"/>
              </w:rPr>
              <w:t xml:space="preserve"> Enter the following information for depreciable assets purchased that have a useful life greater than one year.</w:t>
            </w: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Asset</w:t>
            </w: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Date Purchased</w:t>
            </w: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Cost</w:t>
            </w: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Date placed in service</w:t>
            </w: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New or used?</w:t>
            </w: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9576" w:type="dxa"/>
            <w:gridSpan w:val="6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Equipment Sold During Year</w:t>
            </w: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Asset</w:t>
            </w: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Date out of service</w:t>
            </w: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Date sold</w:t>
            </w: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Selling price</w:t>
            </w: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Trade-in?</w:t>
            </w: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71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36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8A6074" w:rsidRDefault="008A6074">
      <w:pPr>
        <w:rPr>
          <w:sz w:val="18"/>
          <w:szCs w:val="18"/>
        </w:rPr>
      </w:pPr>
    </w:p>
    <w:p w:rsidR="008A6074" w:rsidRPr="000F6BC9" w:rsidRDefault="008A6074" w:rsidP="008A6074">
      <w:pPr>
        <w:jc w:val="center"/>
        <w:rPr>
          <w:sz w:val="28"/>
          <w:szCs w:val="18"/>
        </w:rPr>
      </w:pPr>
      <w:r w:rsidRPr="000F6BC9">
        <w:rPr>
          <w:b/>
          <w:sz w:val="28"/>
          <w:szCs w:val="32"/>
        </w:rPr>
        <w:t>Rental Worksheet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2334"/>
        <w:gridCol w:w="2334"/>
        <w:gridCol w:w="2334"/>
      </w:tblGrid>
      <w:tr w:rsidR="008A6074" w:rsidRPr="00E50181">
        <w:tc>
          <w:tcPr>
            <w:tcW w:w="9576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Indicate type of rental as “residential” or “nonresidential.”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Property A</w:t>
            </w: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Property B</w:t>
            </w: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Property C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Type and location of property</w:t>
            </w: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Type and location of property</w:t>
            </w: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Type and location of property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Any personal use?  Y/N:</w:t>
            </w: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Any personal use?  Y/N:</w:t>
            </w: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Any personal use?  Y/N: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Date placed in service</w:t>
            </w: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Rents received</w:t>
            </w: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Expenses</w:t>
            </w: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Advertising</w:t>
            </w: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Cleaning and maintenance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Commissions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Insurance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Legal and professional fees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Mortgage interest paid to banks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Other interest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Repairs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Supplies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Taxes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Utilities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Other (list)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2394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8A6074" w:rsidRDefault="008A6074">
      <w:pPr>
        <w:rPr>
          <w:sz w:val="18"/>
          <w:szCs w:val="18"/>
        </w:rPr>
      </w:pPr>
    </w:p>
    <w:p w:rsidR="008A6074" w:rsidRPr="000F6BC9" w:rsidRDefault="008A6074" w:rsidP="008A6074">
      <w:pPr>
        <w:jc w:val="center"/>
        <w:rPr>
          <w:sz w:val="28"/>
          <w:szCs w:val="18"/>
        </w:rPr>
      </w:pPr>
      <w:r w:rsidRPr="000F6BC9">
        <w:rPr>
          <w:b/>
          <w:sz w:val="28"/>
          <w:szCs w:val="32"/>
        </w:rPr>
        <w:br w:type="page"/>
      </w:r>
      <w:r w:rsidRPr="000F6BC9">
        <w:rPr>
          <w:b/>
          <w:sz w:val="28"/>
          <w:szCs w:val="32"/>
        </w:rPr>
        <w:lastRenderedPageBreak/>
        <w:t>Property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2"/>
        <w:gridCol w:w="2032"/>
        <w:gridCol w:w="1502"/>
        <w:gridCol w:w="1954"/>
      </w:tblGrid>
      <w:tr w:rsidR="008A6074" w:rsidRPr="00E50181">
        <w:tc>
          <w:tcPr>
            <w:tcW w:w="9576" w:type="dxa"/>
            <w:gridSpan w:val="4"/>
          </w:tcPr>
          <w:p w:rsidR="008A6074" w:rsidRPr="00E50181" w:rsidRDefault="008A6074" w:rsidP="00C659AF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If this is your first year with our firm, please provide a depreciation schedule for all property placed in service before 201</w:t>
            </w:r>
            <w:r w:rsidR="006029AC">
              <w:rPr>
                <w:sz w:val="18"/>
                <w:szCs w:val="18"/>
              </w:rPr>
              <w:t>5</w:t>
            </w:r>
            <w:r w:rsidRPr="00E50181">
              <w:rPr>
                <w:sz w:val="18"/>
                <w:szCs w:val="18"/>
              </w:rPr>
              <w:t>.</w:t>
            </w:r>
          </w:p>
        </w:tc>
      </w:tr>
      <w:tr w:rsidR="008A6074" w:rsidRPr="00E50181">
        <w:tc>
          <w:tcPr>
            <w:tcW w:w="9576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Property Purchased.</w:t>
            </w:r>
            <w:r w:rsidRPr="00E50181">
              <w:rPr>
                <w:sz w:val="18"/>
                <w:szCs w:val="18"/>
              </w:rPr>
              <w:t xml:space="preserve"> Treat the cost of improvements made to real property as the purchase of a new asset.</w:t>
            </w:r>
          </w:p>
        </w:tc>
      </w:tr>
      <w:tr w:rsidR="008A6074" w:rsidRPr="00E50181">
        <w:tc>
          <w:tcPr>
            <w:tcW w:w="3978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Asset</w:t>
            </w:r>
          </w:p>
        </w:tc>
        <w:tc>
          <w:tcPr>
            <w:tcW w:w="207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Date purchased</w:t>
            </w:r>
          </w:p>
        </w:tc>
        <w:tc>
          <w:tcPr>
            <w:tcW w:w="153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Cost</w:t>
            </w:r>
          </w:p>
        </w:tc>
        <w:tc>
          <w:tcPr>
            <w:tcW w:w="1998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Date placed in service</w:t>
            </w:r>
          </w:p>
        </w:tc>
      </w:tr>
      <w:tr w:rsidR="008A6074" w:rsidRPr="00E50181">
        <w:tc>
          <w:tcPr>
            <w:tcW w:w="397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9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397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9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397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9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9576" w:type="dxa"/>
            <w:gridSpan w:val="4"/>
          </w:tcPr>
          <w:p w:rsidR="008A6074" w:rsidRPr="00E50181" w:rsidRDefault="008A6074" w:rsidP="008A6074">
            <w:pPr>
              <w:spacing w:line="240" w:lineRule="auto"/>
              <w:rPr>
                <w:b/>
                <w:sz w:val="18"/>
                <w:szCs w:val="18"/>
              </w:rPr>
            </w:pPr>
            <w:r w:rsidRPr="00E50181">
              <w:rPr>
                <w:b/>
                <w:sz w:val="18"/>
                <w:szCs w:val="18"/>
              </w:rPr>
              <w:t>Property Sold or Taken Out of Service</w:t>
            </w:r>
          </w:p>
        </w:tc>
      </w:tr>
      <w:tr w:rsidR="008A6074" w:rsidRPr="00E50181">
        <w:tc>
          <w:tcPr>
            <w:tcW w:w="3978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Asset</w:t>
            </w:r>
          </w:p>
        </w:tc>
        <w:tc>
          <w:tcPr>
            <w:tcW w:w="207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Date sold or taken out of service</w:t>
            </w:r>
          </w:p>
        </w:tc>
        <w:tc>
          <w:tcPr>
            <w:tcW w:w="153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Selling price</w:t>
            </w:r>
          </w:p>
        </w:tc>
        <w:tc>
          <w:tcPr>
            <w:tcW w:w="1998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Trade-in?</w:t>
            </w:r>
          </w:p>
        </w:tc>
      </w:tr>
      <w:tr w:rsidR="008A6074" w:rsidRPr="00E50181">
        <w:tc>
          <w:tcPr>
            <w:tcW w:w="397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9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397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9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6074" w:rsidRPr="00E50181">
        <w:tc>
          <w:tcPr>
            <w:tcW w:w="397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99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8A6074" w:rsidRDefault="008A6074">
      <w:pPr>
        <w:rPr>
          <w:sz w:val="18"/>
          <w:szCs w:val="18"/>
        </w:rPr>
      </w:pPr>
    </w:p>
    <w:p w:rsidR="008A6074" w:rsidRPr="000F6BC9" w:rsidRDefault="008A6074" w:rsidP="008A6074">
      <w:pPr>
        <w:jc w:val="center"/>
        <w:rPr>
          <w:sz w:val="28"/>
          <w:szCs w:val="18"/>
        </w:rPr>
      </w:pPr>
      <w:r w:rsidRPr="000F6BC9">
        <w:rPr>
          <w:b/>
          <w:sz w:val="28"/>
          <w:szCs w:val="32"/>
        </w:rPr>
        <w:t>Estimated Tax Payments – Tax Year 201</w:t>
      </w:r>
      <w:r w:rsidR="006029AC">
        <w:rPr>
          <w:b/>
          <w:sz w:val="28"/>
          <w:szCs w:val="32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147"/>
        <w:gridCol w:w="1676"/>
        <w:gridCol w:w="1581"/>
        <w:gridCol w:w="1598"/>
      </w:tblGrid>
      <w:tr w:rsidR="008A6074" w:rsidRPr="00E50181">
        <w:tc>
          <w:tcPr>
            <w:tcW w:w="3438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Installment</w:t>
            </w:r>
          </w:p>
        </w:tc>
        <w:tc>
          <w:tcPr>
            <w:tcW w:w="117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Date paid</w:t>
            </w: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Federal</w:t>
            </w:r>
          </w:p>
        </w:tc>
        <w:tc>
          <w:tcPr>
            <w:tcW w:w="1620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Date paid</w:t>
            </w:r>
          </w:p>
        </w:tc>
        <w:tc>
          <w:tcPr>
            <w:tcW w:w="1638" w:type="dxa"/>
          </w:tcPr>
          <w:p w:rsidR="008A6074" w:rsidRPr="00E50181" w:rsidRDefault="008A6074" w:rsidP="008A6074">
            <w:pPr>
              <w:spacing w:line="240" w:lineRule="auto"/>
              <w:rPr>
                <w:i/>
                <w:sz w:val="18"/>
                <w:szCs w:val="18"/>
              </w:rPr>
            </w:pPr>
            <w:r w:rsidRPr="00E50181">
              <w:rPr>
                <w:i/>
                <w:sz w:val="18"/>
                <w:szCs w:val="18"/>
              </w:rPr>
              <w:t>State</w:t>
            </w:r>
          </w:p>
        </w:tc>
      </w:tr>
      <w:tr w:rsidR="008A6074" w:rsidRPr="00E50181">
        <w:tc>
          <w:tcPr>
            <w:tcW w:w="343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First</w:t>
            </w:r>
          </w:p>
        </w:tc>
        <w:tc>
          <w:tcPr>
            <w:tcW w:w="11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343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Second</w:t>
            </w:r>
          </w:p>
        </w:tc>
        <w:tc>
          <w:tcPr>
            <w:tcW w:w="11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343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Third</w:t>
            </w:r>
          </w:p>
        </w:tc>
        <w:tc>
          <w:tcPr>
            <w:tcW w:w="11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343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Fourth</w:t>
            </w:r>
          </w:p>
        </w:tc>
        <w:tc>
          <w:tcPr>
            <w:tcW w:w="11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A6074" w:rsidRDefault="008A6074" w:rsidP="008A6074">
            <w:pPr>
              <w:spacing w:line="240" w:lineRule="auto"/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3438" w:type="dxa"/>
          </w:tcPr>
          <w:p w:rsidR="008A6074" w:rsidRPr="00E50181" w:rsidRDefault="006029AC" w:rsidP="008A60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applied from 2014</w:t>
            </w:r>
            <w:r w:rsidR="008A6074" w:rsidRPr="00E50181">
              <w:rPr>
                <w:sz w:val="18"/>
                <w:szCs w:val="18"/>
              </w:rPr>
              <w:t xml:space="preserve"> refund?</w:t>
            </w:r>
          </w:p>
        </w:tc>
        <w:tc>
          <w:tcPr>
            <w:tcW w:w="11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  <w:tr w:rsidR="008A6074" w:rsidRPr="00E50181">
        <w:tc>
          <w:tcPr>
            <w:tcW w:w="343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Total</w:t>
            </w:r>
          </w:p>
        </w:tc>
        <w:tc>
          <w:tcPr>
            <w:tcW w:w="117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A6074" w:rsidRPr="00E50181" w:rsidRDefault="008A6074" w:rsidP="008A6074">
            <w:pPr>
              <w:spacing w:line="240" w:lineRule="auto"/>
              <w:rPr>
                <w:sz w:val="18"/>
                <w:szCs w:val="18"/>
              </w:rPr>
            </w:pPr>
            <w:r w:rsidRPr="00E50181">
              <w:rPr>
                <w:sz w:val="18"/>
                <w:szCs w:val="18"/>
              </w:rPr>
              <w:t>$</w:t>
            </w:r>
          </w:p>
        </w:tc>
      </w:tr>
    </w:tbl>
    <w:p w:rsidR="008A6074" w:rsidRDefault="008A6074" w:rsidP="008A6074"/>
    <w:p w:rsidR="003107E4" w:rsidRDefault="003107E4" w:rsidP="008A6074"/>
    <w:p w:rsidR="003107E4" w:rsidRPr="000F6BC9" w:rsidRDefault="003107E4" w:rsidP="008A6074"/>
    <w:sectPr w:rsidR="003107E4" w:rsidRPr="000F6BC9" w:rsidSect="008A6074">
      <w:headerReference w:type="default" r:id="rId7"/>
      <w:footerReference w:type="even" r:id="rId8"/>
      <w:footerReference w:type="default" r:id="rId9"/>
      <w:pgSz w:w="12240" w:h="15840"/>
      <w:pgMar w:top="2074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B2" w:rsidRDefault="002B06B2">
      <w:pPr>
        <w:spacing w:line="240" w:lineRule="auto"/>
      </w:pPr>
      <w:r>
        <w:separator/>
      </w:r>
    </w:p>
  </w:endnote>
  <w:endnote w:type="continuationSeparator" w:id="0">
    <w:p w:rsidR="002B06B2" w:rsidRDefault="002B0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74" w:rsidRDefault="008A6074" w:rsidP="008A6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074" w:rsidRDefault="008A6074" w:rsidP="008A60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74" w:rsidRDefault="008A6074" w:rsidP="008A6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21D">
      <w:rPr>
        <w:rStyle w:val="PageNumber"/>
        <w:noProof/>
      </w:rPr>
      <w:t>4</w:t>
    </w:r>
    <w:r>
      <w:rPr>
        <w:rStyle w:val="PageNumber"/>
      </w:rPr>
      <w:fldChar w:fldCharType="end"/>
    </w:r>
  </w:p>
  <w:p w:rsidR="008A6074" w:rsidRDefault="008A6074" w:rsidP="008A60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B2" w:rsidRDefault="002B06B2">
      <w:pPr>
        <w:spacing w:line="240" w:lineRule="auto"/>
      </w:pPr>
      <w:r>
        <w:separator/>
      </w:r>
    </w:p>
  </w:footnote>
  <w:footnote w:type="continuationSeparator" w:id="0">
    <w:p w:rsidR="002B06B2" w:rsidRDefault="002B0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74" w:rsidRPr="00EA666F" w:rsidRDefault="00452036" w:rsidP="008A6074">
    <w:pPr>
      <w:pStyle w:val="Header"/>
      <w:rPr>
        <w:b/>
        <w:sz w:val="28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15656B4A" wp14:editId="6ED19FFD">
          <wp:simplePos x="0" y="0"/>
          <wp:positionH relativeFrom="column">
            <wp:posOffset>4578985</wp:posOffset>
          </wp:positionH>
          <wp:positionV relativeFrom="page">
            <wp:posOffset>250190</wp:posOffset>
          </wp:positionV>
          <wp:extent cx="1459865" cy="797560"/>
          <wp:effectExtent l="0" t="0" r="0" b="0"/>
          <wp:wrapNone/>
          <wp:docPr id="2" name="Picture 2" descr="167063_3090064_399147_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67063_3090064_399147_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074" w:rsidRPr="00EA666F">
      <w:rPr>
        <w:b/>
        <w:sz w:val="28"/>
      </w:rPr>
      <w:t>Papajcik Brothers Tax LLC</w:t>
    </w:r>
  </w:p>
  <w:p w:rsidR="008A6074" w:rsidRPr="00C5392B" w:rsidRDefault="006029AC" w:rsidP="008A6074">
    <w:pPr>
      <w:pStyle w:val="Address"/>
      <w:spacing w:line="300" w:lineRule="auto"/>
      <w:rPr>
        <w:rFonts w:ascii="Times New Roman" w:hAnsi="Times New Roman"/>
        <w:color w:val="auto"/>
        <w:sz w:val="20"/>
      </w:rPr>
    </w:pPr>
    <w:r>
      <w:rPr>
        <w:rFonts w:ascii="Times New Roman" w:hAnsi="Times New Roman"/>
        <w:color w:val="auto"/>
        <w:sz w:val="20"/>
      </w:rPr>
      <w:t>3036 N Vine Street, Denver, CO 80205</w:t>
    </w:r>
  </w:p>
  <w:p w:rsidR="008A6074" w:rsidRPr="005B4E24" w:rsidRDefault="003107E4" w:rsidP="008A6074">
    <w:pPr>
      <w:pStyle w:val="Address"/>
      <w:spacing w:line="300" w:lineRule="auto"/>
      <w:rPr>
        <w:rFonts w:ascii="Times New Roman" w:hAnsi="Times New Roman"/>
        <w:color w:val="auto"/>
        <w:sz w:val="20"/>
      </w:rPr>
    </w:pPr>
    <w:r>
      <w:rPr>
        <w:rFonts w:ascii="Times New Roman" w:hAnsi="Times New Roman"/>
        <w:color w:val="auto"/>
        <w:sz w:val="20"/>
      </w:rPr>
      <w:t>O</w:t>
    </w:r>
    <w:r w:rsidR="008A6074" w:rsidRPr="005B4E24">
      <w:rPr>
        <w:rFonts w:ascii="Times New Roman" w:hAnsi="Times New Roman"/>
        <w:color w:val="auto"/>
        <w:sz w:val="20"/>
      </w:rPr>
      <w:t xml:space="preserve">ffice: </w:t>
    </w:r>
    <w:r w:rsidR="008E67DA">
      <w:rPr>
        <w:rFonts w:ascii="Times New Roman" w:hAnsi="Times New Roman"/>
        <w:color w:val="auto"/>
        <w:sz w:val="20"/>
      </w:rPr>
      <w:t>440-241-6887</w:t>
    </w:r>
    <w:r w:rsidR="008A6074" w:rsidRPr="005B4E24">
      <w:rPr>
        <w:rFonts w:ascii="Times New Roman" w:hAnsi="Times New Roman"/>
        <w:color w:val="auto"/>
        <w:sz w:val="20"/>
      </w:rPr>
      <w:t xml:space="preserve"> | </w:t>
    </w:r>
    <w:r>
      <w:rPr>
        <w:rFonts w:ascii="Times New Roman" w:hAnsi="Times New Roman"/>
        <w:color w:val="auto"/>
        <w:sz w:val="20"/>
      </w:rPr>
      <w:t xml:space="preserve">Email: </w:t>
    </w:r>
    <w:r w:rsidR="0068421D" w:rsidRPr="0068421D">
      <w:rPr>
        <w:rFonts w:ascii="Times New Roman" w:hAnsi="Times New Roman"/>
        <w:color w:val="auto"/>
        <w:sz w:val="20"/>
      </w:rPr>
      <w:t>neal.papajcik@papabrotherstax.com</w:t>
    </w:r>
    <w:r w:rsidR="00D4207C" w:rsidRPr="0068421D">
      <w:rPr>
        <w:rFonts w:ascii="Times New Roman" w:hAnsi="Times New Roman"/>
        <w:color w:val="auto"/>
        <w:sz w:val="20"/>
      </w:rPr>
      <w:t xml:space="preserve">  </w:t>
    </w:r>
  </w:p>
  <w:p w:rsidR="008A6074" w:rsidRPr="00C07EBF" w:rsidRDefault="008A6074" w:rsidP="008A6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B06586"/>
    <w:multiLevelType w:val="hybridMultilevel"/>
    <w:tmpl w:val="6D83FA75"/>
    <w:lvl w:ilvl="0" w:tplc="00000000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85DFC"/>
    <w:multiLevelType w:val="hybridMultilevel"/>
    <w:tmpl w:val="371E0396"/>
    <w:lvl w:ilvl="0" w:tplc="ED6E348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A20A2"/>
    <w:multiLevelType w:val="hybridMultilevel"/>
    <w:tmpl w:val="D67E5F9C"/>
    <w:lvl w:ilvl="0" w:tplc="E3B070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46285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053A0"/>
    <w:multiLevelType w:val="hybridMultilevel"/>
    <w:tmpl w:val="CE8AF9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4F25"/>
    <w:multiLevelType w:val="hybridMultilevel"/>
    <w:tmpl w:val="F6BC4F0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7DA"/>
    <w:multiLevelType w:val="hybridMultilevel"/>
    <w:tmpl w:val="D20EF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49C"/>
    <w:multiLevelType w:val="hybridMultilevel"/>
    <w:tmpl w:val="4B0C93DC"/>
    <w:lvl w:ilvl="0" w:tplc="D7FAA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8B58DE"/>
    <w:multiLevelType w:val="hybridMultilevel"/>
    <w:tmpl w:val="EC3C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A3755"/>
    <w:multiLevelType w:val="hybridMultilevel"/>
    <w:tmpl w:val="C91C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0AC1"/>
    <w:multiLevelType w:val="hybridMultilevel"/>
    <w:tmpl w:val="B95ED39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12B"/>
    <w:multiLevelType w:val="hybridMultilevel"/>
    <w:tmpl w:val="87D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D27EE"/>
    <w:multiLevelType w:val="hybridMultilevel"/>
    <w:tmpl w:val="3CA2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826AD"/>
    <w:multiLevelType w:val="hybridMultilevel"/>
    <w:tmpl w:val="041634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57"/>
    <w:rsid w:val="00142210"/>
    <w:rsid w:val="002052FE"/>
    <w:rsid w:val="002B06B2"/>
    <w:rsid w:val="003107E4"/>
    <w:rsid w:val="00365059"/>
    <w:rsid w:val="00373225"/>
    <w:rsid w:val="00452036"/>
    <w:rsid w:val="006029AC"/>
    <w:rsid w:val="0068421D"/>
    <w:rsid w:val="0077297D"/>
    <w:rsid w:val="008A5A8A"/>
    <w:rsid w:val="008A6074"/>
    <w:rsid w:val="008E67DA"/>
    <w:rsid w:val="009C1034"/>
    <w:rsid w:val="00A31A57"/>
    <w:rsid w:val="00A617E0"/>
    <w:rsid w:val="00AC356C"/>
    <w:rsid w:val="00C422CC"/>
    <w:rsid w:val="00C659AF"/>
    <w:rsid w:val="00CE4328"/>
    <w:rsid w:val="00D4207C"/>
    <w:rsid w:val="00D90118"/>
    <w:rsid w:val="00E14AC1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1407061-FC9F-41F8-8151-E9FD97FC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F0"/>
    <w:pPr>
      <w:spacing w:line="276" w:lineRule="auto"/>
    </w:pPr>
    <w:rPr>
      <w:rFonts w:eastAsia="Calibri"/>
      <w:sz w:val="24"/>
      <w:szCs w:val="22"/>
    </w:rPr>
  </w:style>
  <w:style w:type="paragraph" w:styleId="Heading2">
    <w:name w:val="heading 2"/>
    <w:basedOn w:val="Normal"/>
    <w:next w:val="Normal"/>
    <w:qFormat/>
    <w:rsid w:val="00A255FD"/>
    <w:pPr>
      <w:keepNext/>
      <w:jc w:val="right"/>
      <w:outlineLvl w:val="1"/>
    </w:pPr>
    <w:rPr>
      <w:rFonts w:ascii="Century Gothic" w:eastAsia="Times" w:hAnsi="Century Gothic"/>
      <w:color w:val="808080"/>
      <w:position w:val="3"/>
      <w:sz w:val="4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5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55FD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A255FD"/>
    <w:rPr>
      <w:rFonts w:ascii="Century Gothic" w:eastAsia="Century Gothic" w:hAnsi="Century Gothic"/>
      <w:color w:val="333333"/>
      <w:sz w:val="15"/>
      <w:szCs w:val="20"/>
    </w:rPr>
  </w:style>
  <w:style w:type="paragraph" w:styleId="PlainText">
    <w:name w:val="Plain Text"/>
    <w:basedOn w:val="Normal"/>
    <w:unhideWhenUsed/>
    <w:rsid w:val="008A1CF0"/>
    <w:pPr>
      <w:spacing w:line="240" w:lineRule="auto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qFormat/>
    <w:rsid w:val="008A1CF0"/>
    <w:pPr>
      <w:ind w:left="720"/>
    </w:pPr>
  </w:style>
  <w:style w:type="character" w:styleId="PageNumber">
    <w:name w:val="page number"/>
    <w:basedOn w:val="DefaultParagraphFont"/>
    <w:rsid w:val="008A1CF0"/>
  </w:style>
  <w:style w:type="character" w:styleId="Hyperlink">
    <w:name w:val="Hyperlink"/>
    <w:basedOn w:val="DefaultParagraphFont"/>
    <w:rsid w:val="00334422"/>
    <w:rPr>
      <w:color w:val="0000FF"/>
      <w:u w:val="single"/>
    </w:rPr>
  </w:style>
  <w:style w:type="paragraph" w:styleId="MessageHeader">
    <w:name w:val="Message Header"/>
    <w:basedOn w:val="BodyText"/>
    <w:rsid w:val="005A16B9"/>
    <w:pPr>
      <w:keepLines/>
      <w:spacing w:before="240" w:after="40" w:line="140" w:lineRule="atLeast"/>
      <w:ind w:left="360"/>
    </w:pPr>
    <w:rPr>
      <w:rFonts w:ascii="Garamond" w:eastAsia="Times New Roman" w:hAnsi="Garamond"/>
      <w:spacing w:val="-5"/>
      <w:szCs w:val="20"/>
    </w:rPr>
  </w:style>
  <w:style w:type="paragraph" w:styleId="BodyText">
    <w:name w:val="Body Text"/>
    <w:basedOn w:val="Normal"/>
    <w:semiHidden/>
    <w:unhideWhenUsed/>
    <w:rsid w:val="005A16B9"/>
    <w:pPr>
      <w:spacing w:after="120"/>
    </w:pPr>
  </w:style>
  <w:style w:type="character" w:customStyle="1" w:styleId="MessageHeaderChar">
    <w:name w:val="Message Header Char"/>
    <w:basedOn w:val="DefaultParagraphFont"/>
    <w:rsid w:val="005A16B9"/>
    <w:rPr>
      <w:rFonts w:ascii="Garamond" w:hAnsi="Garamond"/>
      <w:spacing w:val="-5"/>
      <w:sz w:val="24"/>
    </w:rPr>
  </w:style>
  <w:style w:type="paragraph" w:customStyle="1" w:styleId="style7">
    <w:name w:val="style7"/>
    <w:basedOn w:val="Normal"/>
    <w:rsid w:val="005A16B9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CompanyName">
    <w:name w:val="Company Name"/>
    <w:basedOn w:val="BodyText"/>
    <w:rsid w:val="005A16B9"/>
    <w:pPr>
      <w:keepLines/>
      <w:spacing w:before="240" w:after="80" w:line="240" w:lineRule="atLeast"/>
      <w:jc w:val="center"/>
    </w:pPr>
    <w:rPr>
      <w:rFonts w:ascii="Garamond" w:eastAsia="Times New Roman" w:hAnsi="Garamond"/>
      <w:caps/>
      <w:spacing w:val="75"/>
      <w:sz w:val="21"/>
      <w:szCs w:val="20"/>
    </w:rPr>
  </w:style>
  <w:style w:type="paragraph" w:customStyle="1" w:styleId="CM16">
    <w:name w:val="CM16"/>
    <w:basedOn w:val="Normal"/>
    <w:next w:val="Normal"/>
    <w:rsid w:val="005A16B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</w:rPr>
  </w:style>
  <w:style w:type="paragraph" w:customStyle="1" w:styleId="CM15">
    <w:name w:val="CM15"/>
    <w:basedOn w:val="Normal"/>
    <w:next w:val="Normal"/>
    <w:rsid w:val="005A16B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rsid w:val="005A16B9"/>
    <w:pPr>
      <w:spacing w:before="240" w:after="240" w:line="240" w:lineRule="auto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Default">
    <w:name w:val="Default"/>
    <w:rsid w:val="005A16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25, 2008</vt:lpstr>
    </vt:vector>
  </TitlesOfParts>
  <Company/>
  <LinksUpToDate>false</LinksUpToDate>
  <CharactersWithSpaces>6793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mailto:nealpapatax@gmail.com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25, 2008</dc:title>
  <dc:subject/>
  <dc:creator>Neal Papajcik</dc:creator>
  <cp:keywords/>
  <cp:lastModifiedBy>Papajcik</cp:lastModifiedBy>
  <cp:revision>5</cp:revision>
  <cp:lastPrinted>2009-01-18T21:55:00Z</cp:lastPrinted>
  <dcterms:created xsi:type="dcterms:W3CDTF">2016-01-23T05:23:00Z</dcterms:created>
  <dcterms:modified xsi:type="dcterms:W3CDTF">2016-02-11T04:58:00Z</dcterms:modified>
</cp:coreProperties>
</file>